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DE11">
      <w:pPr>
        <w:snapToGrid w:val="0"/>
        <w:spacing w:line="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茅台学院图书信息中心2025年度纸质期刊采购项目</w:t>
      </w:r>
    </w:p>
    <w:p w14:paraId="13B63506">
      <w:pPr>
        <w:snapToGrid w:val="0"/>
        <w:spacing w:line="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报价单</w:t>
      </w:r>
    </w:p>
    <w:tbl>
      <w:tblPr>
        <w:tblStyle w:val="6"/>
        <w:tblW w:w="965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86"/>
        <w:gridCol w:w="6550"/>
        <w:gridCol w:w="850"/>
        <w:gridCol w:w="867"/>
      </w:tblGrid>
      <w:tr w14:paraId="412A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33675">
            <w:pPr>
              <w:widowControl/>
              <w:ind w:left="3" w:leftChars="-54" w:hanging="116" w:hangingChars="48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FDF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0F6D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技术参数及配置要求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A12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D89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38C7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2D0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565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纸质期刊</w:t>
            </w:r>
          </w:p>
        </w:tc>
        <w:tc>
          <w:tcPr>
            <w:tcW w:w="6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6D91">
            <w:pPr>
              <w:widowControl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2025年度出版的中文纸质期刊1批。按照需方选定的期刊目录（见附件：茅台学院2025年纸质期刊采购清单），由供方按目录采购。副刊、随刊光盘等随刊配送。</w:t>
            </w:r>
          </w:p>
          <w:p w14:paraId="6F92B090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具体要求：</w:t>
            </w:r>
          </w:p>
          <w:p w14:paraId="36CC06C3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1、期刊订单</w:t>
            </w:r>
          </w:p>
          <w:p w14:paraId="74E9D6D6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供方应具有电子订单管理能力，能够接收和处理期刊采访工作人员的电子订购清单，内容应包括每种期刊的刊名、邮发代号、刊期、年价等。</w:t>
            </w:r>
          </w:p>
          <w:p w14:paraId="61E80E48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供方应具有完善的期刊采购网络，经营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品种丰富，具备中文期刊的采购能力，为需方提供期刊的详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18"/>
              </w:rPr>
              <w:t>细信息。</w:t>
            </w: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供方应保证所供期刊目录中各项数据的准确性，例如刊名、ISSN、统一刊号、邮发代号等应为最新信息，如果因提供期刊目录中数据的不准确造成的漏订、重订，供方应承担需方的一切损失。</w:t>
            </w:r>
          </w:p>
          <w:p w14:paraId="1F56A07C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2、加工</w:t>
            </w:r>
          </w:p>
          <w:p w14:paraId="69153BFB">
            <w:pPr>
              <w:widowControl/>
              <w:ind w:firstLine="48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供方应根据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18"/>
              </w:rPr>
              <w:t>需方</w:t>
            </w: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要求免费提供期刊合订本的加工服务。</w:t>
            </w:r>
          </w:p>
          <w:p w14:paraId="5984A916">
            <w:pPr>
              <w:widowControl/>
              <w:ind w:firstLine="48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3、期刊合订本数据服务</w:t>
            </w:r>
          </w:p>
          <w:p w14:paraId="187E54B6">
            <w:pPr>
              <w:widowControl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 xml:space="preserve">    应提供标准的MARC编目数据，MARC编目数据能够在需方办公地点实地上传相应的数据；MARC编目数据要与订购期刊一一对应，供方要保证提供的MARC格式的采访数据能在需方图书馆集成管理系统上无障碍使用。MARC数据著录要求详尽，能够完全反映期刊信息。</w:t>
            </w:r>
          </w:p>
          <w:p w14:paraId="2A4235CC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4、期刊供货</w:t>
            </w:r>
          </w:p>
          <w:p w14:paraId="48445B6B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ED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交货地点为茅台学院图书馆期刊阅览室，供方需按照订单安排送货人员将期刊搬运至指定位置，运费由供方承担。对于采购的中文期刊订单，供方应保证100%的订到率，且在出版发行之日起10天内将期刊送交到需方指定地点，全年到刊率应不低于99.5%。</w:t>
            </w:r>
          </w:p>
          <w:p w14:paraId="0030C533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所订中文期刊如出现停刊、合刊、拆刊、载体变化等情况时，供方应通过书面形式及时通知需方；对未能及时到刊的期刊，供方应出具由出版社加盖公章的情况说明，对于因供方运作中丢失的期刊，如果供方没法补全期刊，</w:t>
            </w: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  <w:lang w:val="en-US" w:eastAsia="zh-CN"/>
              </w:rPr>
              <w:t>需方</w:t>
            </w: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将做扣款处理。</w:t>
            </w:r>
          </w:p>
          <w:p w14:paraId="2C3CE826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5、期刊验收</w:t>
            </w:r>
          </w:p>
          <w:p w14:paraId="68545786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供方必须保证销售正版期刊，保证所供应期刊的版本与进刊来源合法，并对所供应的期刊版本、知识产权、进货来源承担相应的法律责任。</w:t>
            </w:r>
          </w:p>
          <w:p w14:paraId="030F3FA6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3C3C3C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C3C3C"/>
                <w:kern w:val="0"/>
                <w:sz w:val="22"/>
                <w:szCs w:val="18"/>
              </w:rPr>
              <w:t>供方按采购订单配送期刊，需方在验收期刊中发现所到刊物非正版刊、破损期刊、配送错误期刊、有印刷及装帧质量问题期刊、影印本及复印本期刊等，供方应无条件进行退换，并在一个月内无条件完成。如果收到非订购期刊，图书馆不承担退还义务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981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D5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</w:tr>
    </w:tbl>
    <w:p w14:paraId="6AE1918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atLeast"/>
        <w:ind w:left="420" w:leftChars="20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88C223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atLeast"/>
        <w:ind w:left="420" w:leftChars="20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报价金额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人民币（大写）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元整（￥: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元整）</w:t>
      </w:r>
    </w:p>
    <w:p w14:paraId="2561432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atLeast"/>
        <w:ind w:left="420" w:leftChars="20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报价单位（盖章）：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</w:t>
      </w:r>
    </w:p>
    <w:p w14:paraId="6DBEFBA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atLeast"/>
        <w:ind w:left="420" w:leftChars="20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联系人（签字）：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电话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</w:t>
      </w:r>
    </w:p>
    <w:p w14:paraId="520B589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atLeast"/>
        <w:ind w:left="420" w:leftChars="20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询价日期：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2025  年      月        日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MjdlNjA1ZDVhOTYwMjdkNzc3NzZkY2I0MjI1M2QifQ=="/>
  </w:docVars>
  <w:rsids>
    <w:rsidRoot w:val="005220A0"/>
    <w:rsid w:val="0000610D"/>
    <w:rsid w:val="0003200F"/>
    <w:rsid w:val="00047868"/>
    <w:rsid w:val="00061AD8"/>
    <w:rsid w:val="00063EB3"/>
    <w:rsid w:val="00095706"/>
    <w:rsid w:val="000A1876"/>
    <w:rsid w:val="000A2A0D"/>
    <w:rsid w:val="000A31DB"/>
    <w:rsid w:val="000C4C72"/>
    <w:rsid w:val="000D2D01"/>
    <w:rsid w:val="000E20F1"/>
    <w:rsid w:val="000F5F9A"/>
    <w:rsid w:val="0010447E"/>
    <w:rsid w:val="00116B42"/>
    <w:rsid w:val="0012234B"/>
    <w:rsid w:val="001232BD"/>
    <w:rsid w:val="001241E7"/>
    <w:rsid w:val="001246F6"/>
    <w:rsid w:val="00126129"/>
    <w:rsid w:val="00134C04"/>
    <w:rsid w:val="00165F6E"/>
    <w:rsid w:val="00176401"/>
    <w:rsid w:val="00184C7A"/>
    <w:rsid w:val="001B6450"/>
    <w:rsid w:val="001D42FC"/>
    <w:rsid w:val="0021728D"/>
    <w:rsid w:val="00221990"/>
    <w:rsid w:val="00230D8C"/>
    <w:rsid w:val="00247226"/>
    <w:rsid w:val="002547D5"/>
    <w:rsid w:val="0025686F"/>
    <w:rsid w:val="002663FB"/>
    <w:rsid w:val="002768DD"/>
    <w:rsid w:val="00281B21"/>
    <w:rsid w:val="0029378B"/>
    <w:rsid w:val="002B0DE9"/>
    <w:rsid w:val="002D1BE2"/>
    <w:rsid w:val="002E1EB3"/>
    <w:rsid w:val="00306450"/>
    <w:rsid w:val="00320E84"/>
    <w:rsid w:val="0034274D"/>
    <w:rsid w:val="003475E2"/>
    <w:rsid w:val="00347DDE"/>
    <w:rsid w:val="003541FD"/>
    <w:rsid w:val="003578A6"/>
    <w:rsid w:val="003813F8"/>
    <w:rsid w:val="00390329"/>
    <w:rsid w:val="003A2458"/>
    <w:rsid w:val="003D2C81"/>
    <w:rsid w:val="003D690C"/>
    <w:rsid w:val="004120A2"/>
    <w:rsid w:val="00414AF4"/>
    <w:rsid w:val="004155E5"/>
    <w:rsid w:val="00421EF2"/>
    <w:rsid w:val="004314AC"/>
    <w:rsid w:val="00451B94"/>
    <w:rsid w:val="00454B42"/>
    <w:rsid w:val="00456191"/>
    <w:rsid w:val="0046386B"/>
    <w:rsid w:val="00471111"/>
    <w:rsid w:val="004A1D3C"/>
    <w:rsid w:val="004A681D"/>
    <w:rsid w:val="004B5094"/>
    <w:rsid w:val="004C3D8C"/>
    <w:rsid w:val="004D68DD"/>
    <w:rsid w:val="004E70AA"/>
    <w:rsid w:val="00507E56"/>
    <w:rsid w:val="00510664"/>
    <w:rsid w:val="005220A0"/>
    <w:rsid w:val="005415F6"/>
    <w:rsid w:val="00542411"/>
    <w:rsid w:val="005546ED"/>
    <w:rsid w:val="00557651"/>
    <w:rsid w:val="0056733E"/>
    <w:rsid w:val="00574D3E"/>
    <w:rsid w:val="00575AB3"/>
    <w:rsid w:val="00581D32"/>
    <w:rsid w:val="00583AA6"/>
    <w:rsid w:val="00596EC6"/>
    <w:rsid w:val="005B7719"/>
    <w:rsid w:val="005C53CC"/>
    <w:rsid w:val="005F3620"/>
    <w:rsid w:val="006015B1"/>
    <w:rsid w:val="006061C5"/>
    <w:rsid w:val="00607B07"/>
    <w:rsid w:val="00617F78"/>
    <w:rsid w:val="00632A5F"/>
    <w:rsid w:val="00634BA0"/>
    <w:rsid w:val="00644E36"/>
    <w:rsid w:val="0064725B"/>
    <w:rsid w:val="006666E2"/>
    <w:rsid w:val="00666E8B"/>
    <w:rsid w:val="00677609"/>
    <w:rsid w:val="006926F5"/>
    <w:rsid w:val="006A087C"/>
    <w:rsid w:val="006A3235"/>
    <w:rsid w:val="006A4260"/>
    <w:rsid w:val="00706A51"/>
    <w:rsid w:val="00715FE2"/>
    <w:rsid w:val="00726B69"/>
    <w:rsid w:val="007271F8"/>
    <w:rsid w:val="00727B31"/>
    <w:rsid w:val="007677F0"/>
    <w:rsid w:val="00770067"/>
    <w:rsid w:val="00770F02"/>
    <w:rsid w:val="00775B3E"/>
    <w:rsid w:val="0079034D"/>
    <w:rsid w:val="00793CA5"/>
    <w:rsid w:val="007A2D19"/>
    <w:rsid w:val="007A55BC"/>
    <w:rsid w:val="007B64A7"/>
    <w:rsid w:val="007E7529"/>
    <w:rsid w:val="007F1FE0"/>
    <w:rsid w:val="008130E7"/>
    <w:rsid w:val="0081329A"/>
    <w:rsid w:val="00820DF1"/>
    <w:rsid w:val="00841224"/>
    <w:rsid w:val="0084728F"/>
    <w:rsid w:val="0088132D"/>
    <w:rsid w:val="00892AB9"/>
    <w:rsid w:val="0089318A"/>
    <w:rsid w:val="008C3A93"/>
    <w:rsid w:val="00931275"/>
    <w:rsid w:val="009340D2"/>
    <w:rsid w:val="009457A4"/>
    <w:rsid w:val="00946132"/>
    <w:rsid w:val="00950B64"/>
    <w:rsid w:val="00960263"/>
    <w:rsid w:val="00972ED0"/>
    <w:rsid w:val="0097670C"/>
    <w:rsid w:val="00987AAD"/>
    <w:rsid w:val="00990337"/>
    <w:rsid w:val="009C2F25"/>
    <w:rsid w:val="009D65E8"/>
    <w:rsid w:val="009E0613"/>
    <w:rsid w:val="009E3A7C"/>
    <w:rsid w:val="009E5DD6"/>
    <w:rsid w:val="009E6737"/>
    <w:rsid w:val="009F37CA"/>
    <w:rsid w:val="009F3F2F"/>
    <w:rsid w:val="00A04441"/>
    <w:rsid w:val="00A2249A"/>
    <w:rsid w:val="00A34A98"/>
    <w:rsid w:val="00A414A5"/>
    <w:rsid w:val="00A4308B"/>
    <w:rsid w:val="00A565A9"/>
    <w:rsid w:val="00A775D0"/>
    <w:rsid w:val="00A856FB"/>
    <w:rsid w:val="00A8595B"/>
    <w:rsid w:val="00A93650"/>
    <w:rsid w:val="00A97481"/>
    <w:rsid w:val="00AA55E0"/>
    <w:rsid w:val="00AC1792"/>
    <w:rsid w:val="00AD0015"/>
    <w:rsid w:val="00AD09F7"/>
    <w:rsid w:val="00AD3DEA"/>
    <w:rsid w:val="00AD67D3"/>
    <w:rsid w:val="00AE06E6"/>
    <w:rsid w:val="00AF129E"/>
    <w:rsid w:val="00AF338F"/>
    <w:rsid w:val="00AF5C75"/>
    <w:rsid w:val="00B143E8"/>
    <w:rsid w:val="00B17AC7"/>
    <w:rsid w:val="00B2372E"/>
    <w:rsid w:val="00B32F5A"/>
    <w:rsid w:val="00B508EF"/>
    <w:rsid w:val="00B711F1"/>
    <w:rsid w:val="00B86FF1"/>
    <w:rsid w:val="00BA10AF"/>
    <w:rsid w:val="00BA297A"/>
    <w:rsid w:val="00BA2CA8"/>
    <w:rsid w:val="00BD69C0"/>
    <w:rsid w:val="00C03D13"/>
    <w:rsid w:val="00C0773A"/>
    <w:rsid w:val="00C17900"/>
    <w:rsid w:val="00C32191"/>
    <w:rsid w:val="00C471F0"/>
    <w:rsid w:val="00C50741"/>
    <w:rsid w:val="00C52A42"/>
    <w:rsid w:val="00C70F97"/>
    <w:rsid w:val="00C8510E"/>
    <w:rsid w:val="00C875DF"/>
    <w:rsid w:val="00C919B3"/>
    <w:rsid w:val="00CA5E02"/>
    <w:rsid w:val="00CB1815"/>
    <w:rsid w:val="00CB34C6"/>
    <w:rsid w:val="00CD1BAD"/>
    <w:rsid w:val="00CD236A"/>
    <w:rsid w:val="00D056ED"/>
    <w:rsid w:val="00D06FDA"/>
    <w:rsid w:val="00D13285"/>
    <w:rsid w:val="00D23B64"/>
    <w:rsid w:val="00D47472"/>
    <w:rsid w:val="00D54444"/>
    <w:rsid w:val="00D61449"/>
    <w:rsid w:val="00D6509B"/>
    <w:rsid w:val="00D93399"/>
    <w:rsid w:val="00DA32C6"/>
    <w:rsid w:val="00DA3978"/>
    <w:rsid w:val="00DC2716"/>
    <w:rsid w:val="00DC5617"/>
    <w:rsid w:val="00DC774D"/>
    <w:rsid w:val="00DE6BE8"/>
    <w:rsid w:val="00E1214F"/>
    <w:rsid w:val="00E21C90"/>
    <w:rsid w:val="00E30254"/>
    <w:rsid w:val="00E355B0"/>
    <w:rsid w:val="00E356A6"/>
    <w:rsid w:val="00E37565"/>
    <w:rsid w:val="00E50019"/>
    <w:rsid w:val="00E57390"/>
    <w:rsid w:val="00E64510"/>
    <w:rsid w:val="00E75C83"/>
    <w:rsid w:val="00E86D16"/>
    <w:rsid w:val="00E9634A"/>
    <w:rsid w:val="00EA149D"/>
    <w:rsid w:val="00EB3240"/>
    <w:rsid w:val="00EC71BA"/>
    <w:rsid w:val="00ED0E0A"/>
    <w:rsid w:val="00ED1B64"/>
    <w:rsid w:val="00ED3BB8"/>
    <w:rsid w:val="00ED6911"/>
    <w:rsid w:val="00EE68C4"/>
    <w:rsid w:val="00EF714D"/>
    <w:rsid w:val="00F04BF1"/>
    <w:rsid w:val="00F2459A"/>
    <w:rsid w:val="00F35681"/>
    <w:rsid w:val="00F43929"/>
    <w:rsid w:val="00F5491B"/>
    <w:rsid w:val="00F54E51"/>
    <w:rsid w:val="00F6004C"/>
    <w:rsid w:val="00F75A9A"/>
    <w:rsid w:val="00F909CC"/>
    <w:rsid w:val="00F9235A"/>
    <w:rsid w:val="00FC17C3"/>
    <w:rsid w:val="00FC2FE0"/>
    <w:rsid w:val="00FC774C"/>
    <w:rsid w:val="00FF3282"/>
    <w:rsid w:val="00FF413D"/>
    <w:rsid w:val="01F836BB"/>
    <w:rsid w:val="13F55076"/>
    <w:rsid w:val="15AB0392"/>
    <w:rsid w:val="171A43FE"/>
    <w:rsid w:val="194A5C14"/>
    <w:rsid w:val="1EC44AD5"/>
    <w:rsid w:val="24055D2E"/>
    <w:rsid w:val="355F0B32"/>
    <w:rsid w:val="364C7502"/>
    <w:rsid w:val="386714AE"/>
    <w:rsid w:val="39A271AA"/>
    <w:rsid w:val="40C81313"/>
    <w:rsid w:val="42B23D5F"/>
    <w:rsid w:val="46A72DAF"/>
    <w:rsid w:val="48C23B82"/>
    <w:rsid w:val="49982710"/>
    <w:rsid w:val="4ACC05C3"/>
    <w:rsid w:val="55F23484"/>
    <w:rsid w:val="57393872"/>
    <w:rsid w:val="5D6F6031"/>
    <w:rsid w:val="644774C4"/>
    <w:rsid w:val="6874336E"/>
    <w:rsid w:val="729B6729"/>
    <w:rsid w:val="741C21EB"/>
    <w:rsid w:val="75204B12"/>
    <w:rsid w:val="75466405"/>
    <w:rsid w:val="79BB330E"/>
    <w:rsid w:val="7F732B19"/>
    <w:rsid w:val="7FE7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0"/>
    <w:autoRedefine/>
    <w:qFormat/>
    <w:uiPriority w:val="99"/>
    <w:pPr>
      <w:ind w:left="100" w:leftChars="2500"/>
    </w:pPr>
    <w:rPr>
      <w:b/>
      <w:bCs/>
      <w:sz w:val="28"/>
      <w:szCs w:val="24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日期 字符"/>
    <w:link w:val="3"/>
    <w:autoRedefine/>
    <w:qFormat/>
    <w:uiPriority w:val="99"/>
    <w:rPr>
      <w:b/>
      <w:bCs/>
      <w:kern w:val="2"/>
      <w:sz w:val="28"/>
      <w:szCs w:val="24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paragraph" w:customStyle="1" w:styleId="13">
    <w:name w:val="Char Char Char Char Char Char Char Char Char Char Char Char"/>
    <w:basedOn w:val="2"/>
    <w:autoRedefine/>
    <w:qFormat/>
    <w:uiPriority w:val="0"/>
    <w:rPr>
      <w:szCs w:val="24"/>
    </w:rPr>
  </w:style>
  <w:style w:type="paragraph" w:customStyle="1" w:styleId="14">
    <w:name w:val="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cs="宋体"/>
      <w:sz w:val="20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921</Words>
  <Characters>959</Characters>
  <Lines>7</Lines>
  <Paragraphs>2</Paragraphs>
  <TotalTime>13</TotalTime>
  <ScaleCrop>false</ScaleCrop>
  <LinksUpToDate>false</LinksUpToDate>
  <CharactersWithSpaces>1092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2024-03-06T08:36:00Z</dcterms:created>
  <dc:creator>PC</dc:creator>
  <cp:lastModifiedBy>pj@x</cp:lastModifiedBy>
  <cp:lastPrinted>2025-01-07T06:54:00Z</cp:lastPrinted>
  <dcterms:modified xsi:type="dcterms:W3CDTF">2025-01-07T08:24:42Z</dcterms:modified>
  <dc:title>河南科技学院海南科研基地围墙维修项目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E8C65D3F06FA4C86B45CA029ED28213E_13</vt:lpwstr>
  </property>
  <property fmtid="{D5CDD505-2E9C-101B-9397-08002B2CF9AE}" pid="4" name="KSOTemplateDocerSaveRecord">
    <vt:lpwstr>eyJoZGlkIjoiNDBjODVhNjViM2ZkZDkwYTg1Zjc4ZGE2YjI2ZDQ4YzQiLCJ1c2VySWQiOiI0MDE5OTIzNDIifQ==</vt:lpwstr>
  </property>
</Properties>
</file>